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91A71" w14:textId="77777777" w:rsidR="002F364D" w:rsidRDefault="0007731A">
      <w:pPr>
        <w:spacing w:line="289" w:lineRule="auto"/>
        <w:ind w:left="1442" w:right="840" w:firstLine="82"/>
        <w:jc w:val="left"/>
      </w:pPr>
      <w:r>
        <w:rPr>
          <w:b/>
        </w:rPr>
        <w:t xml:space="preserve">Informacja dotycząca </w:t>
      </w:r>
      <w:r>
        <w:rPr>
          <w:b/>
          <w:color w:val="0E0E0E"/>
        </w:rPr>
        <w:t xml:space="preserve">opłat </w:t>
      </w:r>
      <w:r>
        <w:rPr>
          <w:b/>
        </w:rPr>
        <w:t xml:space="preserve">za wynajem terenu zarządzanego przez Zakład Gospodarki Komunalnej i Rekreacji Sp. z o.o. w </w:t>
      </w:r>
    </w:p>
    <w:p w14:paraId="1068398B" w14:textId="77777777" w:rsidR="002F364D" w:rsidRDefault="0007731A">
      <w:pPr>
        <w:spacing w:line="259" w:lineRule="auto"/>
        <w:ind w:left="143" w:right="76" w:hanging="10"/>
        <w:jc w:val="center"/>
      </w:pPr>
      <w:r>
        <w:rPr>
          <w:b/>
        </w:rPr>
        <w:t>Morawicy</w:t>
      </w:r>
      <w:r>
        <w:rPr>
          <w:b/>
          <w:color w:val="000000"/>
        </w:rPr>
        <w:t xml:space="preserve"> </w:t>
      </w:r>
    </w:p>
    <w:p w14:paraId="097450D5" w14:textId="77777777" w:rsidR="002F364D" w:rsidRDefault="0007731A">
      <w:pPr>
        <w:spacing w:after="132" w:line="259" w:lineRule="auto"/>
        <w:ind w:left="143" w:hanging="10"/>
        <w:jc w:val="center"/>
      </w:pPr>
      <w:r>
        <w:rPr>
          <w:b/>
        </w:rPr>
        <w:t>przy zbiorniku wodnym MORAWICA</w:t>
      </w:r>
      <w:r>
        <w:rPr>
          <w:b/>
          <w:color w:val="000000"/>
        </w:rPr>
        <w:t xml:space="preserve"> </w:t>
      </w:r>
    </w:p>
    <w:p w14:paraId="4E4DABDB" w14:textId="77777777" w:rsidR="002F364D" w:rsidRDefault="0007731A">
      <w:pPr>
        <w:spacing w:after="8" w:line="259" w:lineRule="auto"/>
        <w:ind w:left="0" w:firstLine="0"/>
        <w:jc w:val="left"/>
      </w:pPr>
      <w:r>
        <w:rPr>
          <w:b/>
          <w:color w:val="000000"/>
        </w:rPr>
        <w:t xml:space="preserve"> </w:t>
      </w:r>
    </w:p>
    <w:p w14:paraId="14C6DE68" w14:textId="700CF9FA" w:rsidR="002F364D" w:rsidRDefault="0007731A">
      <w:pPr>
        <w:numPr>
          <w:ilvl w:val="0"/>
          <w:numId w:val="1"/>
        </w:numPr>
        <w:spacing w:after="28" w:line="375" w:lineRule="auto"/>
        <w:ind w:left="501" w:right="5" w:hanging="353"/>
      </w:pPr>
      <w:r>
        <w:rPr>
          <w:color w:val="343434"/>
        </w:rPr>
        <w:t>Zakład Gospodarki Komunalnej i Rekreacji w Morawicy</w:t>
      </w:r>
      <w:r>
        <w:t xml:space="preserve"> </w:t>
      </w:r>
      <w:r>
        <w:rPr>
          <w:color w:val="343434"/>
        </w:rPr>
        <w:t xml:space="preserve">sp. z o.o. </w:t>
      </w:r>
      <w:r>
        <w:rPr>
          <w:color w:val="0E0E0E"/>
        </w:rPr>
        <w:t xml:space="preserve">jako </w:t>
      </w:r>
      <w:r>
        <w:rPr>
          <w:color w:val="343434"/>
        </w:rPr>
        <w:t xml:space="preserve">zarządzający </w:t>
      </w:r>
      <w:r>
        <w:t xml:space="preserve">terenem </w:t>
      </w:r>
      <w:r>
        <w:rPr>
          <w:color w:val="343434"/>
        </w:rPr>
        <w:t xml:space="preserve">- </w:t>
      </w:r>
      <w:r>
        <w:t xml:space="preserve">parking obok </w:t>
      </w:r>
      <w:r>
        <w:rPr>
          <w:color w:val="343434"/>
        </w:rPr>
        <w:t xml:space="preserve">zbiornika </w:t>
      </w:r>
      <w:r>
        <w:t>retencyjno-rekreacyjnego na rzece Morawka</w:t>
      </w:r>
      <w:r>
        <w:rPr>
          <w:color w:val="4D4D4D"/>
        </w:rPr>
        <w:t xml:space="preserve">, </w:t>
      </w:r>
      <w:r>
        <w:t xml:space="preserve">na którym odbywa </w:t>
      </w:r>
      <w:r>
        <w:rPr>
          <w:color w:val="343434"/>
        </w:rPr>
        <w:t xml:space="preserve">się </w:t>
      </w:r>
      <w:r>
        <w:t xml:space="preserve">impreza pn. </w:t>
      </w:r>
      <w:r>
        <w:rPr>
          <w:color w:val="343434"/>
        </w:rPr>
        <w:t xml:space="preserve">,,Noc </w:t>
      </w:r>
      <w:r>
        <w:t xml:space="preserve">Świętojańska w Morawicy" </w:t>
      </w:r>
      <w:r>
        <w:rPr>
          <w:color w:val="343434"/>
        </w:rPr>
        <w:t xml:space="preserve">w </w:t>
      </w:r>
      <w:r>
        <w:t xml:space="preserve">dniu </w:t>
      </w:r>
      <w:r>
        <w:rPr>
          <w:color w:val="343434"/>
        </w:rPr>
        <w:t>2</w:t>
      </w:r>
      <w:r w:rsidR="003B0AC7">
        <w:rPr>
          <w:color w:val="343434"/>
        </w:rPr>
        <w:t>9</w:t>
      </w:r>
      <w:r>
        <w:rPr>
          <w:color w:val="343434"/>
        </w:rPr>
        <w:t xml:space="preserve"> </w:t>
      </w:r>
      <w:r>
        <w:t>czerwca 2025</w:t>
      </w:r>
      <w:r>
        <w:t xml:space="preserve"> r. </w:t>
      </w:r>
      <w:r>
        <w:rPr>
          <w:color w:val="0E0E0E"/>
        </w:rPr>
        <w:t xml:space="preserve">informuje, </w:t>
      </w:r>
      <w:r>
        <w:t xml:space="preserve">że: </w:t>
      </w:r>
    </w:p>
    <w:p w14:paraId="2C4EFA33" w14:textId="77777777" w:rsidR="002F364D" w:rsidRDefault="0007731A">
      <w:pPr>
        <w:numPr>
          <w:ilvl w:val="1"/>
          <w:numId w:val="1"/>
        </w:numPr>
        <w:spacing w:line="390" w:lineRule="auto"/>
        <w:ind w:right="5" w:hanging="365"/>
      </w:pPr>
      <w:r>
        <w:t xml:space="preserve">podejmowanie na ww. terenie wszelkiej </w:t>
      </w:r>
      <w:r>
        <w:rPr>
          <w:color w:val="0E0E0E"/>
        </w:rPr>
        <w:t xml:space="preserve">działalności </w:t>
      </w:r>
      <w:r>
        <w:t xml:space="preserve">handlowej, usługowej, reklamowej/promocyjnej </w:t>
      </w:r>
      <w:r>
        <w:rPr>
          <w:color w:val="0E0E0E"/>
        </w:rPr>
        <w:t xml:space="preserve">lub </w:t>
      </w:r>
      <w:r>
        <w:t xml:space="preserve">podobnego rodzaju </w:t>
      </w:r>
      <w:r>
        <w:rPr>
          <w:color w:val="343434"/>
        </w:rPr>
        <w:t xml:space="preserve">wymaga </w:t>
      </w:r>
      <w:r>
        <w:t xml:space="preserve">zgłoszenia </w:t>
      </w:r>
      <w:r>
        <w:rPr>
          <w:color w:val="0E0E0E"/>
        </w:rPr>
        <w:t xml:space="preserve">i ustalenia </w:t>
      </w:r>
      <w:r>
        <w:rPr>
          <w:color w:val="343434"/>
        </w:rPr>
        <w:t xml:space="preserve">szczegółów </w:t>
      </w:r>
      <w:r>
        <w:t xml:space="preserve">z </w:t>
      </w:r>
      <w:r>
        <w:rPr>
          <w:color w:val="343434"/>
        </w:rPr>
        <w:t xml:space="preserve">zarządzającym </w:t>
      </w:r>
      <w:r>
        <w:t>terenem;</w:t>
      </w:r>
      <w:r>
        <w:rPr>
          <w:color w:val="0E0E0E"/>
        </w:rPr>
        <w:t xml:space="preserve"> </w:t>
      </w:r>
    </w:p>
    <w:p w14:paraId="6CE135C4" w14:textId="77777777" w:rsidR="002F364D" w:rsidRDefault="0007731A">
      <w:pPr>
        <w:numPr>
          <w:ilvl w:val="1"/>
          <w:numId w:val="1"/>
        </w:numPr>
        <w:spacing w:line="402" w:lineRule="auto"/>
        <w:ind w:right="5" w:hanging="365"/>
      </w:pPr>
      <w:r>
        <w:t xml:space="preserve">umieszczanie na obiektach </w:t>
      </w:r>
      <w:r>
        <w:rPr>
          <w:color w:val="343434"/>
        </w:rPr>
        <w:t xml:space="preserve">zlokalizowanych </w:t>
      </w:r>
      <w:r>
        <w:t xml:space="preserve">na terenie parkingu (tj. </w:t>
      </w:r>
      <w:r>
        <w:rPr>
          <w:color w:val="343434"/>
        </w:rPr>
        <w:t xml:space="preserve">słupy, </w:t>
      </w:r>
      <w:r>
        <w:t xml:space="preserve">barierki i </w:t>
      </w:r>
      <w:r>
        <w:rPr>
          <w:color w:val="0E0E0E"/>
        </w:rPr>
        <w:t xml:space="preserve">inne) </w:t>
      </w:r>
      <w:r>
        <w:t>wszelkich reklam/ogłoszeń np. banerów reklamowych</w:t>
      </w:r>
      <w:r>
        <w:rPr>
          <w:color w:val="4D4D4D"/>
        </w:rPr>
        <w:t xml:space="preserve">, </w:t>
      </w:r>
      <w:r>
        <w:rPr>
          <w:color w:val="343434"/>
        </w:rPr>
        <w:t xml:space="preserve">afiszy </w:t>
      </w:r>
      <w:r>
        <w:t xml:space="preserve">itp. </w:t>
      </w:r>
      <w:r>
        <w:rPr>
          <w:color w:val="343434"/>
        </w:rPr>
        <w:t xml:space="preserve">wymaga </w:t>
      </w:r>
      <w:r>
        <w:t xml:space="preserve">zgłoszenia i ustalenia </w:t>
      </w:r>
      <w:r>
        <w:rPr>
          <w:color w:val="343434"/>
        </w:rPr>
        <w:t xml:space="preserve">szczegółów </w:t>
      </w:r>
      <w:r>
        <w:rPr>
          <w:color w:val="4D4D4D"/>
        </w:rPr>
        <w:t xml:space="preserve">z </w:t>
      </w:r>
      <w:r>
        <w:rPr>
          <w:color w:val="343434"/>
        </w:rPr>
        <w:t xml:space="preserve">zarządzającym </w:t>
      </w:r>
      <w:r>
        <w:rPr>
          <w:color w:val="0E0E0E"/>
        </w:rPr>
        <w:t>terenem.</w:t>
      </w:r>
      <w:r>
        <w:t xml:space="preserve"> </w:t>
      </w:r>
    </w:p>
    <w:p w14:paraId="16D885BC" w14:textId="77777777" w:rsidR="002F364D" w:rsidRDefault="0007731A">
      <w:pPr>
        <w:numPr>
          <w:ilvl w:val="0"/>
          <w:numId w:val="1"/>
        </w:numPr>
        <w:spacing w:after="153"/>
        <w:ind w:left="501" w:right="5" w:hanging="353"/>
      </w:pPr>
      <w:r>
        <w:t xml:space="preserve">Ustala się następujący cennik </w:t>
      </w:r>
      <w:r>
        <w:rPr>
          <w:color w:val="343434"/>
        </w:rPr>
        <w:t xml:space="preserve">zryczałtowanych </w:t>
      </w:r>
      <w:r>
        <w:t>opłat:</w:t>
      </w:r>
      <w:r>
        <w:rPr>
          <w:color w:val="0E0E0E"/>
        </w:rPr>
        <w:t xml:space="preserve"> </w:t>
      </w:r>
    </w:p>
    <w:p w14:paraId="0B8F3592" w14:textId="77777777" w:rsidR="002F364D" w:rsidRDefault="0007731A">
      <w:pPr>
        <w:numPr>
          <w:ilvl w:val="1"/>
          <w:numId w:val="1"/>
        </w:numPr>
        <w:spacing w:after="149" w:line="259" w:lineRule="auto"/>
        <w:ind w:right="5" w:hanging="365"/>
      </w:pPr>
      <w:r>
        <w:rPr>
          <w:color w:val="343434"/>
        </w:rPr>
        <w:t xml:space="preserve">wynajem </w:t>
      </w:r>
      <w:r>
        <w:t xml:space="preserve">terenu pod działalność </w:t>
      </w:r>
      <w:r>
        <w:rPr>
          <w:color w:val="0E0E0E"/>
        </w:rPr>
        <w:t xml:space="preserve">handlową/usługową </w:t>
      </w:r>
      <w:r>
        <w:rPr>
          <w:color w:val="343434"/>
        </w:rPr>
        <w:t>(stoiska, stragany):</w:t>
      </w:r>
      <w:r>
        <w:t xml:space="preserve"> </w:t>
      </w:r>
    </w:p>
    <w:p w14:paraId="1006E554" w14:textId="2B1B1D5C" w:rsidR="002F364D" w:rsidRDefault="0007731A">
      <w:pPr>
        <w:numPr>
          <w:ilvl w:val="1"/>
          <w:numId w:val="2"/>
        </w:numPr>
        <w:spacing w:after="172"/>
        <w:ind w:right="5" w:hanging="562"/>
      </w:pPr>
      <w:r>
        <w:t>do 5m</w:t>
      </w:r>
      <w:r>
        <w:rPr>
          <w:vertAlign w:val="superscript"/>
        </w:rPr>
        <w:t>2</w:t>
      </w:r>
      <w:r>
        <w:t xml:space="preserve"> </w:t>
      </w:r>
      <w:r>
        <w:tab/>
        <w:t xml:space="preserve">powierzchni stoiska </w:t>
      </w:r>
      <w:r>
        <w:rPr>
          <w:color w:val="343434"/>
        </w:rPr>
        <w:t xml:space="preserve">- </w:t>
      </w:r>
      <w:r w:rsidR="004975F1">
        <w:t>400</w:t>
      </w:r>
      <w:r>
        <w:t xml:space="preserve"> </w:t>
      </w:r>
      <w:r>
        <w:rPr>
          <w:color w:val="343434"/>
        </w:rPr>
        <w:t xml:space="preserve">zł </w:t>
      </w:r>
      <w:r>
        <w:t xml:space="preserve">brutto </w:t>
      </w:r>
    </w:p>
    <w:p w14:paraId="73987F56" w14:textId="269609FF" w:rsidR="002F364D" w:rsidRDefault="0007731A">
      <w:pPr>
        <w:numPr>
          <w:ilvl w:val="1"/>
          <w:numId w:val="2"/>
        </w:numPr>
        <w:spacing w:after="179"/>
        <w:ind w:right="5" w:hanging="562"/>
      </w:pPr>
      <w:r>
        <w:t>od 5m</w:t>
      </w:r>
      <w:r>
        <w:rPr>
          <w:vertAlign w:val="superscript"/>
        </w:rPr>
        <w:t>2</w:t>
      </w:r>
      <w:r>
        <w:t xml:space="preserve"> do 10m</w:t>
      </w:r>
      <w:r>
        <w:rPr>
          <w:vertAlign w:val="superscript"/>
        </w:rPr>
        <w:t>2</w:t>
      </w:r>
      <w:r>
        <w:t xml:space="preserve"> </w:t>
      </w:r>
      <w:r>
        <w:tab/>
        <w:t xml:space="preserve">powierzchni stoiska </w:t>
      </w:r>
      <w:r>
        <w:rPr>
          <w:color w:val="4D4D4D"/>
        </w:rPr>
        <w:t xml:space="preserve">- </w:t>
      </w:r>
      <w:r>
        <w:t>5</w:t>
      </w:r>
      <w:r w:rsidR="004975F1">
        <w:t>50</w:t>
      </w:r>
      <w:r>
        <w:t xml:space="preserve"> zł brutto</w:t>
      </w:r>
      <w:r>
        <w:rPr>
          <w:color w:val="0E0E0E"/>
        </w:rPr>
        <w:t xml:space="preserve"> </w:t>
      </w:r>
    </w:p>
    <w:p w14:paraId="3C59EC72" w14:textId="6AD177AB" w:rsidR="002F364D" w:rsidRDefault="0007731A">
      <w:pPr>
        <w:numPr>
          <w:ilvl w:val="1"/>
          <w:numId w:val="2"/>
        </w:numPr>
        <w:spacing w:after="164"/>
        <w:ind w:right="5" w:hanging="562"/>
      </w:pPr>
      <w:r>
        <w:t>powyżej 10m</w:t>
      </w:r>
      <w:r>
        <w:rPr>
          <w:vertAlign w:val="superscript"/>
        </w:rPr>
        <w:t>2</w:t>
      </w:r>
      <w:r>
        <w:t xml:space="preserve"> </w:t>
      </w:r>
      <w:r>
        <w:rPr>
          <w:sz w:val="16"/>
        </w:rPr>
        <w:t xml:space="preserve">- </w:t>
      </w:r>
      <w:r>
        <w:t xml:space="preserve">max do </w:t>
      </w:r>
      <w:r>
        <w:rPr>
          <w:color w:val="0E0E0E"/>
        </w:rPr>
        <w:t>15m</w:t>
      </w:r>
      <w:r>
        <w:rPr>
          <w:color w:val="0E0E0E"/>
          <w:vertAlign w:val="superscript"/>
        </w:rPr>
        <w:t>2</w:t>
      </w:r>
      <w:r>
        <w:rPr>
          <w:color w:val="0E0E0E"/>
        </w:rPr>
        <w:t xml:space="preserve">  </w:t>
      </w:r>
      <w:r>
        <w:t xml:space="preserve">powierzchni </w:t>
      </w:r>
      <w:r>
        <w:rPr>
          <w:color w:val="343434"/>
        </w:rPr>
        <w:t xml:space="preserve">stoiska </w:t>
      </w:r>
      <w:r>
        <w:t xml:space="preserve">- </w:t>
      </w:r>
      <w:r w:rsidR="004975F1">
        <w:t>700</w:t>
      </w:r>
      <w:r>
        <w:t xml:space="preserve"> </w:t>
      </w:r>
      <w:r>
        <w:rPr>
          <w:color w:val="343434"/>
        </w:rPr>
        <w:t xml:space="preserve">zł </w:t>
      </w:r>
      <w:r>
        <w:t>brutto</w:t>
      </w:r>
      <w:r>
        <w:rPr>
          <w:color w:val="0E0E0E"/>
        </w:rPr>
        <w:t xml:space="preserve"> </w:t>
      </w:r>
    </w:p>
    <w:p w14:paraId="60D0A1F6" w14:textId="77777777" w:rsidR="002F364D" w:rsidRDefault="0007731A">
      <w:pPr>
        <w:numPr>
          <w:ilvl w:val="1"/>
          <w:numId w:val="1"/>
        </w:numPr>
        <w:spacing w:line="402" w:lineRule="auto"/>
        <w:ind w:right="5" w:hanging="365"/>
      </w:pPr>
      <w:r>
        <w:t xml:space="preserve">umieszczenie na </w:t>
      </w:r>
      <w:r>
        <w:rPr>
          <w:color w:val="343434"/>
        </w:rPr>
        <w:t xml:space="preserve">obiektach </w:t>
      </w:r>
      <w:r>
        <w:t xml:space="preserve">zlokalizowanych na terenie </w:t>
      </w:r>
      <w:r>
        <w:t xml:space="preserve">parkingu reklam/ogłoszeń - </w:t>
      </w:r>
      <w:r>
        <w:rPr>
          <w:color w:val="0E0E0E"/>
        </w:rPr>
        <w:t xml:space="preserve">120 </w:t>
      </w:r>
      <w:r>
        <w:t>zł</w:t>
      </w:r>
      <w:r>
        <w:rPr>
          <w:color w:val="4D4D4D"/>
        </w:rPr>
        <w:t>/</w:t>
      </w:r>
      <w:r>
        <w:t>m</w:t>
      </w:r>
      <w:r>
        <w:rPr>
          <w:vertAlign w:val="superscript"/>
        </w:rPr>
        <w:t>2</w:t>
      </w:r>
      <w:r>
        <w:t xml:space="preserve"> </w:t>
      </w:r>
      <w:r>
        <w:rPr>
          <w:color w:val="343434"/>
        </w:rPr>
        <w:t xml:space="preserve">wielkości </w:t>
      </w:r>
      <w:r>
        <w:t>reklamy</w:t>
      </w:r>
      <w:r>
        <w:rPr>
          <w:color w:val="4D4D4D"/>
        </w:rPr>
        <w:t>/</w:t>
      </w:r>
      <w:r>
        <w:rPr>
          <w:color w:val="343434"/>
        </w:rPr>
        <w:t xml:space="preserve">ogłoszenia </w:t>
      </w:r>
      <w:r>
        <w:t>brutto.</w:t>
      </w:r>
      <w:r>
        <w:rPr>
          <w:color w:val="000000"/>
        </w:rPr>
        <w:t xml:space="preserve"> </w:t>
      </w:r>
    </w:p>
    <w:p w14:paraId="3EE23E52" w14:textId="77777777" w:rsidR="002F364D" w:rsidRDefault="0007731A">
      <w:pPr>
        <w:numPr>
          <w:ilvl w:val="0"/>
          <w:numId w:val="1"/>
        </w:numPr>
        <w:spacing w:after="176"/>
        <w:ind w:left="501" w:right="5" w:hanging="353"/>
      </w:pPr>
      <w:r>
        <w:t xml:space="preserve">Sposób płatności </w:t>
      </w:r>
      <w:r>
        <w:rPr>
          <w:color w:val="0E0E0E"/>
        </w:rPr>
        <w:t xml:space="preserve">i </w:t>
      </w:r>
      <w:r>
        <w:t xml:space="preserve">rozliczeń: </w:t>
      </w:r>
    </w:p>
    <w:p w14:paraId="087DB578" w14:textId="77777777" w:rsidR="002F364D" w:rsidRDefault="0007731A">
      <w:pPr>
        <w:tabs>
          <w:tab w:val="center" w:pos="567"/>
          <w:tab w:val="center" w:pos="2436"/>
        </w:tabs>
        <w:spacing w:after="84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t>•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Płatne </w:t>
      </w:r>
      <w:r>
        <w:rPr>
          <w:color w:val="343434"/>
        </w:rPr>
        <w:t xml:space="preserve">gotówką </w:t>
      </w:r>
      <w:r>
        <w:t>w dniu imprezy.</w:t>
      </w:r>
      <w:r>
        <w:rPr>
          <w:color w:val="000000"/>
        </w:rPr>
        <w:t xml:space="preserve"> </w:t>
      </w:r>
    </w:p>
    <w:p w14:paraId="59A782BA" w14:textId="77777777" w:rsidR="002F364D" w:rsidRDefault="0007731A">
      <w:pPr>
        <w:numPr>
          <w:ilvl w:val="0"/>
          <w:numId w:val="1"/>
        </w:numPr>
        <w:spacing w:line="354" w:lineRule="auto"/>
        <w:ind w:left="501" w:right="5" w:hanging="353"/>
      </w:pPr>
      <w:r>
        <w:t xml:space="preserve">Szczegółowe informacje pod numerem tel. </w:t>
      </w:r>
      <w:r>
        <w:rPr>
          <w:b/>
        </w:rPr>
        <w:t xml:space="preserve">41 3114702 </w:t>
      </w:r>
      <w:r>
        <w:t>w godz.7</w:t>
      </w:r>
      <w:r>
        <w:rPr>
          <w:vertAlign w:val="superscript"/>
        </w:rPr>
        <w:t>30</w:t>
      </w:r>
      <w:r>
        <w:rPr>
          <w:i/>
          <w:color w:val="4D4D4D"/>
          <w:vertAlign w:val="superscript"/>
        </w:rPr>
        <w:t xml:space="preserve"> </w:t>
      </w:r>
      <w:r>
        <w:rPr>
          <w:color w:val="343434"/>
          <w:sz w:val="17"/>
        </w:rPr>
        <w:t xml:space="preserve">- </w:t>
      </w:r>
      <w:r>
        <w:rPr>
          <w:color w:val="0E0E0E"/>
        </w:rPr>
        <w:t>15</w:t>
      </w:r>
      <w:r>
        <w:rPr>
          <w:color w:val="4D4D4D"/>
          <w:vertAlign w:val="superscript"/>
        </w:rPr>
        <w:t>30</w:t>
      </w:r>
      <w:r>
        <w:rPr>
          <w:color w:val="4D4D4D"/>
        </w:rPr>
        <w:t xml:space="preserve"> </w:t>
      </w:r>
      <w:r>
        <w:t>od poniedziałku do piątku.</w:t>
      </w:r>
      <w:r>
        <w:rPr>
          <w:color w:val="0E0E0E"/>
        </w:rPr>
        <w:t xml:space="preserve"> </w:t>
      </w:r>
    </w:p>
    <w:p w14:paraId="0A4EF403" w14:textId="77777777" w:rsidR="002F364D" w:rsidRDefault="0007731A">
      <w:pPr>
        <w:spacing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11F3D3C9" w14:textId="77777777" w:rsidR="002F364D" w:rsidRDefault="0007731A">
      <w:pPr>
        <w:spacing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2107E71" w14:textId="77777777" w:rsidR="002F364D" w:rsidRDefault="0007731A">
      <w:pPr>
        <w:spacing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5DCF8646" w14:textId="77777777" w:rsidR="002F364D" w:rsidRDefault="0007731A">
      <w:pPr>
        <w:spacing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7D5F015E" w14:textId="77777777" w:rsidR="002F364D" w:rsidRDefault="0007731A">
      <w:pPr>
        <w:spacing w:after="20"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40C48077" w14:textId="77777777" w:rsidR="002F364D" w:rsidRDefault="0007731A">
      <w:pPr>
        <w:spacing w:line="259" w:lineRule="auto"/>
        <w:ind w:left="6810" w:hanging="10"/>
        <w:jc w:val="left"/>
      </w:pPr>
      <w:r>
        <w:rPr>
          <w:color w:val="343434"/>
        </w:rPr>
        <w:t>Zarząd</w:t>
      </w:r>
      <w:r>
        <w:rPr>
          <w:color w:val="000000"/>
        </w:rPr>
        <w:t xml:space="preserve"> </w:t>
      </w:r>
    </w:p>
    <w:p w14:paraId="4D811EE2" w14:textId="77777777" w:rsidR="002F364D" w:rsidRDefault="0007731A">
      <w:pPr>
        <w:spacing w:line="259" w:lineRule="auto"/>
        <w:ind w:left="0" w:firstLine="0"/>
        <w:jc w:val="left"/>
      </w:pPr>
      <w:r>
        <w:rPr>
          <w:color w:val="000000"/>
        </w:rPr>
        <w:t xml:space="preserve"> </w:t>
      </w:r>
    </w:p>
    <w:p w14:paraId="6D8AB325" w14:textId="77777777" w:rsidR="002F364D" w:rsidRDefault="0007731A">
      <w:pPr>
        <w:ind w:left="5991" w:right="5" w:hanging="986"/>
      </w:pPr>
      <w:r>
        <w:rPr>
          <w:color w:val="343434"/>
        </w:rPr>
        <w:t xml:space="preserve">Zakład </w:t>
      </w:r>
      <w:r>
        <w:t xml:space="preserve">Gospodarki Komunalnej </w:t>
      </w:r>
      <w:r>
        <w:rPr>
          <w:color w:val="0E0E0E"/>
        </w:rPr>
        <w:t xml:space="preserve">i </w:t>
      </w:r>
      <w:r>
        <w:t>Rekreacji w Morawicy Sp. z o.o.</w:t>
      </w:r>
      <w:r>
        <w:rPr>
          <w:color w:val="000000"/>
        </w:rPr>
        <w:t xml:space="preserve"> </w:t>
      </w:r>
    </w:p>
    <w:p w14:paraId="7D07739F" w14:textId="77777777" w:rsidR="002F364D" w:rsidRDefault="0007731A">
      <w:pPr>
        <w:spacing w:line="259" w:lineRule="auto"/>
        <w:ind w:left="0" w:firstLine="0"/>
        <w:jc w:val="left"/>
      </w:pPr>
      <w:r>
        <w:rPr>
          <w:color w:val="000000"/>
          <w:sz w:val="19"/>
        </w:rPr>
        <w:t xml:space="preserve"> </w:t>
      </w:r>
    </w:p>
    <w:sectPr w:rsidR="002F364D">
      <w:pgSz w:w="11899" w:h="16819"/>
      <w:pgMar w:top="1440" w:right="1315" w:bottom="1440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40A73"/>
    <w:multiLevelType w:val="hybridMultilevel"/>
    <w:tmpl w:val="10DAE42A"/>
    <w:lvl w:ilvl="0" w:tplc="A762D898">
      <w:start w:val="1"/>
      <w:numFmt w:val="upperRoman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A63980">
      <w:start w:val="1"/>
      <w:numFmt w:val="decimal"/>
      <w:lvlText w:val="%2.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BE427EE">
      <w:start w:val="1"/>
      <w:numFmt w:val="lowerRoman"/>
      <w:lvlText w:val="%3"/>
      <w:lvlJc w:val="left"/>
      <w:pPr>
        <w:ind w:left="1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78C8BAE">
      <w:start w:val="1"/>
      <w:numFmt w:val="decimal"/>
      <w:lvlText w:val="%4"/>
      <w:lvlJc w:val="left"/>
      <w:pPr>
        <w:ind w:left="2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D4A3A4A">
      <w:start w:val="1"/>
      <w:numFmt w:val="lowerLetter"/>
      <w:lvlText w:val="%5"/>
      <w:lvlJc w:val="left"/>
      <w:pPr>
        <w:ind w:left="3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20CD780">
      <w:start w:val="1"/>
      <w:numFmt w:val="lowerRoman"/>
      <w:lvlText w:val="%6"/>
      <w:lvlJc w:val="left"/>
      <w:pPr>
        <w:ind w:left="3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EC0FD2">
      <w:start w:val="1"/>
      <w:numFmt w:val="decimal"/>
      <w:lvlText w:val="%7"/>
      <w:lvlJc w:val="left"/>
      <w:pPr>
        <w:ind w:left="4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F2C1E3E">
      <w:start w:val="1"/>
      <w:numFmt w:val="lowerLetter"/>
      <w:lvlText w:val="%8"/>
      <w:lvlJc w:val="left"/>
      <w:pPr>
        <w:ind w:left="5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994D4BC">
      <w:start w:val="1"/>
      <w:numFmt w:val="lowerRoman"/>
      <w:lvlText w:val="%9"/>
      <w:lvlJc w:val="left"/>
      <w:pPr>
        <w:ind w:left="5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E0E0E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435767"/>
    <w:multiLevelType w:val="hybridMultilevel"/>
    <w:tmpl w:val="B730508E"/>
    <w:lvl w:ilvl="0" w:tplc="D092EB9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5763F50">
      <w:start w:val="1"/>
      <w:numFmt w:val="lowerLetter"/>
      <w:lvlText w:val="%2)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76E99D2">
      <w:start w:val="1"/>
      <w:numFmt w:val="lowerRoman"/>
      <w:lvlText w:val="%3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3A6D5E2">
      <w:start w:val="1"/>
      <w:numFmt w:val="decimal"/>
      <w:lvlText w:val="%4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C94BA86">
      <w:start w:val="1"/>
      <w:numFmt w:val="lowerLetter"/>
      <w:lvlText w:val="%5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D7ADA60">
      <w:start w:val="1"/>
      <w:numFmt w:val="lowerRoman"/>
      <w:lvlText w:val="%6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5CE06C">
      <w:start w:val="1"/>
      <w:numFmt w:val="decimal"/>
      <w:lvlText w:val="%7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228B204">
      <w:start w:val="1"/>
      <w:numFmt w:val="lowerLetter"/>
      <w:lvlText w:val="%8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766E352">
      <w:start w:val="1"/>
      <w:numFmt w:val="lowerRoman"/>
      <w:lvlText w:val="%9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9711635">
    <w:abstractNumId w:val="0"/>
  </w:num>
  <w:num w:numId="2" w16cid:durableId="1016233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64D"/>
    <w:rsid w:val="0007731A"/>
    <w:rsid w:val="002F364D"/>
    <w:rsid w:val="0032439F"/>
    <w:rsid w:val="003B0AC7"/>
    <w:rsid w:val="0049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296A3"/>
  <w15:docId w15:val="{D42DC172-BF6C-4B4E-98CD-1C4786C0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53" w:lineRule="auto"/>
      <w:ind w:left="133" w:hanging="8"/>
      <w:jc w:val="both"/>
    </w:pPr>
    <w:rPr>
      <w:rFonts w:ascii="Times New Roman" w:eastAsia="Times New Roman" w:hAnsi="Times New Roman" w:cs="Times New Roman"/>
      <w:color w:val="212121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cp:lastModifiedBy>kbasinska</cp:lastModifiedBy>
  <cp:revision>3</cp:revision>
  <dcterms:created xsi:type="dcterms:W3CDTF">2025-03-31T10:01:00Z</dcterms:created>
  <dcterms:modified xsi:type="dcterms:W3CDTF">2025-03-31T10:09:00Z</dcterms:modified>
</cp:coreProperties>
</file>